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C1" w:rsidRPr="00787987" w:rsidRDefault="00CE784A" w:rsidP="00E12F9E">
      <w:pPr>
        <w:spacing w:afterLines="50" w:after="152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E12F9E">
        <w:rPr>
          <w:rFonts w:asciiTheme="majorEastAsia" w:eastAsiaTheme="majorEastAsia" w:hAnsiTheme="majorEastAsia" w:hint="eastAsia"/>
          <w:sz w:val="24"/>
          <w:szCs w:val="24"/>
        </w:rPr>
        <w:t>日本産業技術史学会WEBジャーナル投稿規定</w:t>
      </w:r>
      <w:r w:rsidR="008D344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787987" w:rsidRPr="008D3448">
        <w:rPr>
          <w:rFonts w:asciiTheme="majorEastAsia" w:eastAsiaTheme="majorEastAsia" w:hAnsiTheme="majorEastAsia" w:hint="eastAsia"/>
          <w:szCs w:val="21"/>
        </w:rPr>
        <w:t>(平成29年４月１日改訂</w:t>
      </w:r>
      <w:r w:rsidR="00787987" w:rsidRPr="00FC447E">
        <w:rPr>
          <w:rFonts w:asciiTheme="majorEastAsia" w:eastAsiaTheme="majorEastAsia" w:hAnsiTheme="majorEastAsia" w:hint="eastAsia"/>
          <w:color w:val="FF0000"/>
          <w:szCs w:val="21"/>
        </w:rPr>
        <w:t>)</w:t>
      </w:r>
    </w:p>
    <w:p w:rsidR="009E3B70" w:rsidRDefault="009E3B70" w:rsidP="009E3B70">
      <w:r>
        <w:rPr>
          <w:rFonts w:hint="eastAsia"/>
        </w:rPr>
        <w:t>１．投稿資格</w:t>
      </w:r>
    </w:p>
    <w:p w:rsidR="009E3B70" w:rsidRDefault="009E3B70" w:rsidP="00E12F9E">
      <w:pPr>
        <w:ind w:leftChars="70" w:left="141"/>
      </w:pPr>
      <w:r>
        <w:rPr>
          <w:rFonts w:hint="eastAsia"/>
        </w:rPr>
        <w:t xml:space="preserve">　</w:t>
      </w:r>
      <w:r w:rsidR="00BA128B">
        <w:rPr>
          <w:rFonts w:hint="eastAsia"/>
        </w:rPr>
        <w:t xml:space="preserve"> </w:t>
      </w:r>
      <w:r>
        <w:rPr>
          <w:rFonts w:hint="eastAsia"/>
        </w:rPr>
        <w:t>投稿者は学会員に限る。連名による投稿の場合、筆頭著者は学会員に限る。</w:t>
      </w:r>
    </w:p>
    <w:p w:rsidR="009E3B70" w:rsidRDefault="009E3B70" w:rsidP="00E12F9E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投稿原稿</w:t>
      </w:r>
    </w:p>
    <w:p w:rsidR="009E3B70" w:rsidRDefault="007033DC" w:rsidP="00E12F9E">
      <w:pPr>
        <w:pStyle w:val="a7"/>
        <w:numPr>
          <w:ilvl w:val="0"/>
          <w:numId w:val="3"/>
        </w:numPr>
        <w:ind w:leftChars="0" w:left="709" w:hanging="425"/>
      </w:pPr>
      <w:r>
        <w:rPr>
          <w:rFonts w:hint="eastAsia"/>
        </w:rPr>
        <w:t>論文、研究ノート、評論、報告</w:t>
      </w:r>
      <w:r w:rsidR="00AE6DBC">
        <w:rPr>
          <w:rFonts w:hint="eastAsia"/>
        </w:rPr>
        <w:t>、</w:t>
      </w:r>
      <w:r w:rsidR="003866C6">
        <w:rPr>
          <w:rFonts w:hint="eastAsia"/>
        </w:rPr>
        <w:t>資料紹介、</w:t>
      </w:r>
      <w:r w:rsidR="00967FC5">
        <w:rPr>
          <w:rFonts w:hint="eastAsia"/>
        </w:rPr>
        <w:t>投稿論文等に関するコメント及びリプライ、</w:t>
      </w:r>
      <w:r w:rsidR="00AE6DBC">
        <w:rPr>
          <w:rFonts w:hint="eastAsia"/>
        </w:rPr>
        <w:t>その他</w:t>
      </w:r>
      <w:r w:rsidR="00762FE1">
        <w:rPr>
          <w:rFonts w:hint="eastAsia"/>
        </w:rPr>
        <w:t>、</w:t>
      </w:r>
      <w:r w:rsidR="00AE6DBC">
        <w:rPr>
          <w:rFonts w:hint="eastAsia"/>
        </w:rPr>
        <w:t>の区分をもうける。</w:t>
      </w:r>
      <w:r w:rsidR="008B47F2">
        <w:rPr>
          <w:rFonts w:hint="eastAsia"/>
        </w:rPr>
        <w:t>独創的で、現代に社会に強いインパクトを与える研究は、論文に限らず、他の区分でも歓迎します。</w:t>
      </w:r>
    </w:p>
    <w:p w:rsidR="00AE6DBC" w:rsidRDefault="00AE6DBC" w:rsidP="00E12F9E">
      <w:pPr>
        <w:pStyle w:val="a7"/>
        <w:numPr>
          <w:ilvl w:val="0"/>
          <w:numId w:val="3"/>
        </w:numPr>
        <w:ind w:leftChars="0" w:left="709" w:hanging="425"/>
      </w:pPr>
      <w:r>
        <w:rPr>
          <w:rFonts w:hint="eastAsia"/>
        </w:rPr>
        <w:t>投稿原稿は学会ホームページの</w:t>
      </w:r>
      <w:r w:rsidR="00E12F9E">
        <w:rPr>
          <w:rFonts w:hint="eastAsia"/>
        </w:rPr>
        <w:t>Microsoft W</w:t>
      </w:r>
      <w:r w:rsidR="00814218">
        <w:rPr>
          <w:rFonts w:hint="eastAsia"/>
        </w:rPr>
        <w:t>ord</w:t>
      </w:r>
      <w:r w:rsidR="00814218">
        <w:rPr>
          <w:rFonts w:hint="eastAsia"/>
        </w:rPr>
        <w:t>による</w:t>
      </w:r>
      <w:r w:rsidR="008B47F2">
        <w:rPr>
          <w:rFonts w:hint="eastAsia"/>
        </w:rPr>
        <w:t>専用</w:t>
      </w:r>
      <w:r>
        <w:rPr>
          <w:rFonts w:hint="eastAsia"/>
        </w:rPr>
        <w:t>フォーマットに記述し、またホームページの投稿票</w:t>
      </w:r>
      <w:r w:rsidR="00520477">
        <w:rPr>
          <w:rFonts w:hint="eastAsia"/>
        </w:rPr>
        <w:t xml:space="preserve">　　　　</w:t>
      </w:r>
      <w:r>
        <w:rPr>
          <w:rFonts w:hint="eastAsia"/>
        </w:rPr>
        <w:t>を添え、</w:t>
      </w:r>
      <w:hyperlink r:id="rId7" w:history="1">
        <w:r w:rsidR="00BA128B" w:rsidRPr="00BA128B">
          <w:rPr>
            <w:rStyle w:val="a8"/>
            <w:rFonts w:hint="eastAsia"/>
          </w:rPr>
          <w:t>webj-edit@jshit.org</w:t>
        </w:r>
      </w:hyperlink>
      <w:r w:rsidR="00BA128B" w:rsidRPr="00BA128B">
        <w:rPr>
          <w:rFonts w:hint="eastAsia"/>
        </w:rPr>
        <w:t xml:space="preserve"> </w:t>
      </w:r>
      <w:r w:rsidRPr="00AE6DBC">
        <w:rPr>
          <w:rFonts w:hint="eastAsia"/>
        </w:rPr>
        <w:t>『技術と文明』別号</w:t>
      </w:r>
      <w:r w:rsidRPr="00AE6DBC">
        <w:rPr>
          <w:rFonts w:hint="eastAsia"/>
        </w:rPr>
        <w:t>(</w:t>
      </w:r>
      <w:r w:rsidRPr="00AE6DBC">
        <w:rPr>
          <w:rFonts w:hint="eastAsia"/>
        </w:rPr>
        <w:t>電子版</w:t>
      </w:r>
      <w:r w:rsidRPr="00AE6DBC">
        <w:rPr>
          <w:rFonts w:hint="eastAsia"/>
        </w:rPr>
        <w:t>)</w:t>
      </w:r>
      <w:r>
        <w:rPr>
          <w:rFonts w:hint="eastAsia"/>
        </w:rPr>
        <w:t>編集委員会</w:t>
      </w:r>
      <w:r w:rsidR="00BA128B">
        <w:rPr>
          <w:rFonts w:hint="eastAsia"/>
        </w:rPr>
        <w:t>に</w:t>
      </w:r>
      <w:r w:rsidR="00D66150">
        <w:rPr>
          <w:rFonts w:hint="eastAsia"/>
        </w:rPr>
        <w:t>送付する。</w:t>
      </w:r>
    </w:p>
    <w:p w:rsidR="00D66150" w:rsidRDefault="00D66150" w:rsidP="00D66150">
      <w:r>
        <w:rPr>
          <w:rFonts w:hint="eastAsia"/>
        </w:rPr>
        <w:t>３．審査料</w:t>
      </w:r>
    </w:p>
    <w:p w:rsidR="00D66150" w:rsidRDefault="00E12F9E" w:rsidP="00D66150">
      <w:pPr>
        <w:ind w:left="404" w:hangingChars="200" w:hanging="404"/>
      </w:pPr>
      <w:r>
        <w:rPr>
          <w:rFonts w:hint="eastAsia"/>
        </w:rPr>
        <w:t xml:space="preserve">　</w:t>
      </w:r>
      <w:r w:rsidR="00BA128B">
        <w:rPr>
          <w:rFonts w:hint="eastAsia"/>
        </w:rPr>
        <w:t xml:space="preserve">　</w:t>
      </w:r>
      <w:r w:rsidR="003866C6">
        <w:rPr>
          <w:rFonts w:hint="eastAsia"/>
        </w:rPr>
        <w:t>無料</w:t>
      </w:r>
    </w:p>
    <w:p w:rsidR="00702329" w:rsidRDefault="00702329" w:rsidP="00D66150">
      <w:pPr>
        <w:ind w:left="404" w:hangingChars="200" w:hanging="404"/>
      </w:pPr>
      <w:r>
        <w:rPr>
          <w:rFonts w:hint="eastAsia"/>
        </w:rPr>
        <w:t>４．投稿原稿の</w:t>
      </w:r>
      <w:r w:rsidR="008B47F2">
        <w:rPr>
          <w:rFonts w:hint="eastAsia"/>
        </w:rPr>
        <w:t>採否</w:t>
      </w:r>
    </w:p>
    <w:p w:rsidR="00702329" w:rsidRDefault="00E12F9E" w:rsidP="00E12F9E">
      <w:pPr>
        <w:ind w:leftChars="69" w:left="139"/>
      </w:pPr>
      <w:r>
        <w:rPr>
          <w:rFonts w:hint="eastAsia"/>
        </w:rPr>
        <w:t xml:space="preserve">　</w:t>
      </w:r>
      <w:r w:rsidR="006B6A99">
        <w:rPr>
          <w:rFonts w:hint="eastAsia"/>
        </w:rPr>
        <w:t>原稿の</w:t>
      </w:r>
      <w:r w:rsidR="00452152">
        <w:rPr>
          <w:rFonts w:hint="eastAsia"/>
        </w:rPr>
        <w:t>審査</w:t>
      </w:r>
      <w:r w:rsidR="006B6A99">
        <w:rPr>
          <w:rFonts w:hint="eastAsia"/>
        </w:rPr>
        <w:t>は、</w:t>
      </w:r>
      <w:r w:rsidR="00702329" w:rsidRPr="00702329">
        <w:rPr>
          <w:rFonts w:hint="eastAsia"/>
        </w:rPr>
        <w:t>『技術と文明』別号</w:t>
      </w:r>
      <w:r w:rsidR="00702329" w:rsidRPr="00702329">
        <w:rPr>
          <w:rFonts w:hint="eastAsia"/>
        </w:rPr>
        <w:t>(</w:t>
      </w:r>
      <w:r w:rsidR="00702329" w:rsidRPr="00702329">
        <w:rPr>
          <w:rFonts w:hint="eastAsia"/>
        </w:rPr>
        <w:t>電子版</w:t>
      </w:r>
      <w:r w:rsidR="00702329" w:rsidRPr="00702329">
        <w:rPr>
          <w:rFonts w:hint="eastAsia"/>
        </w:rPr>
        <w:t>)</w:t>
      </w:r>
      <w:r w:rsidR="00702329" w:rsidRPr="00702329">
        <w:rPr>
          <w:rFonts w:hint="eastAsia"/>
        </w:rPr>
        <w:t>編集委員会</w:t>
      </w:r>
      <w:r w:rsidR="00702329">
        <w:rPr>
          <w:rFonts w:hint="eastAsia"/>
        </w:rPr>
        <w:t>が行う。必要に応じて審査員を委嘱する。</w:t>
      </w:r>
      <w:r w:rsidR="00452152">
        <w:rPr>
          <w:rFonts w:hint="eastAsia"/>
        </w:rPr>
        <w:t>論文及び研究ノートの査読は従来通りとするが、それ以外については緩やかな査読とする。</w:t>
      </w:r>
      <w:r w:rsidR="008B47F2">
        <w:rPr>
          <w:rFonts w:hint="eastAsia"/>
        </w:rPr>
        <w:t>採否の通知は投稿票に記載されたメールアドレスに行う。</w:t>
      </w:r>
    </w:p>
    <w:p w:rsidR="00452152" w:rsidRDefault="00452152" w:rsidP="00D66150">
      <w:pPr>
        <w:ind w:left="404" w:hangingChars="200" w:hanging="404"/>
      </w:pPr>
      <w:r>
        <w:rPr>
          <w:rFonts w:hint="eastAsia"/>
        </w:rPr>
        <w:t>５．公開</w:t>
      </w:r>
    </w:p>
    <w:p w:rsidR="00452152" w:rsidRDefault="00452152" w:rsidP="00E12F9E">
      <w:pPr>
        <w:ind w:leftChars="71" w:left="144"/>
      </w:pPr>
      <w:r>
        <w:rPr>
          <w:rFonts w:hint="eastAsia"/>
        </w:rPr>
        <w:t xml:space="preserve">　特に発行回数を定めず、できるだけ迅速に随時発行する。</w:t>
      </w:r>
      <w:r w:rsidR="00CF1947" w:rsidRPr="00CF1947">
        <w:rPr>
          <w:rFonts w:hint="eastAsia"/>
        </w:rPr>
        <w:t>WEB</w:t>
      </w:r>
      <w:r w:rsidR="00CF1947" w:rsidRPr="00CF1947">
        <w:rPr>
          <w:rFonts w:hint="eastAsia"/>
        </w:rPr>
        <w:t>ジャーナル</w:t>
      </w:r>
      <w:r w:rsidR="00CF1947">
        <w:rPr>
          <w:rFonts w:hint="eastAsia"/>
        </w:rPr>
        <w:t>には、巻番号、コード番号、頁番号をつける。</w:t>
      </w:r>
    </w:p>
    <w:p w:rsidR="006B6A99" w:rsidRDefault="00452152" w:rsidP="00D66150">
      <w:pPr>
        <w:ind w:left="404" w:hangingChars="200" w:hanging="404"/>
      </w:pPr>
      <w:r>
        <w:rPr>
          <w:rFonts w:hint="eastAsia"/>
        </w:rPr>
        <w:t>６</w:t>
      </w:r>
      <w:r w:rsidR="006B6A99">
        <w:rPr>
          <w:rFonts w:hint="eastAsia"/>
        </w:rPr>
        <w:t>．執筆要領</w:t>
      </w:r>
    </w:p>
    <w:p w:rsidR="006B6A99" w:rsidRPr="008D3448" w:rsidRDefault="006B6A99" w:rsidP="00E12F9E">
      <w:pPr>
        <w:pStyle w:val="a7"/>
        <w:numPr>
          <w:ilvl w:val="0"/>
          <w:numId w:val="4"/>
        </w:numPr>
        <w:ind w:leftChars="0" w:left="709" w:hanging="425"/>
        <w:rPr>
          <w:rFonts w:asciiTheme="minorEastAsia" w:hAnsiTheme="minorEastAsia"/>
        </w:rPr>
      </w:pPr>
      <w:r>
        <w:rPr>
          <w:rFonts w:hint="eastAsia"/>
        </w:rPr>
        <w:t>学会ホームページに掲載されている</w:t>
      </w:r>
      <w:r>
        <w:rPr>
          <w:rFonts w:hint="eastAsia"/>
        </w:rPr>
        <w:t>A4</w:t>
      </w:r>
      <w:r>
        <w:rPr>
          <w:rFonts w:hint="eastAsia"/>
        </w:rPr>
        <w:t>サイズのフォーマットを使用し、</w:t>
      </w:r>
      <w:r w:rsidR="001568BB">
        <w:rPr>
          <w:rFonts w:hint="eastAsia"/>
        </w:rPr>
        <w:t>論文本文については１頁あた</w:t>
      </w:r>
      <w:r w:rsidR="001568BB" w:rsidRPr="008D3448">
        <w:rPr>
          <w:rFonts w:asciiTheme="minorEastAsia" w:hAnsiTheme="minorEastAsia" w:hint="eastAsia"/>
        </w:rPr>
        <w:t>り26文字×50行の２段組として、タイトルや要旨などを含めて</w:t>
      </w:r>
      <w:r w:rsidR="00321CCB" w:rsidRPr="008D3448">
        <w:rPr>
          <w:rFonts w:asciiTheme="minorEastAsia" w:hAnsiTheme="minorEastAsia" w:hint="eastAsia"/>
        </w:rPr>
        <w:t>最大1</w:t>
      </w:r>
      <w:r w:rsidR="003866C6" w:rsidRPr="008D3448">
        <w:rPr>
          <w:rFonts w:asciiTheme="minorEastAsia" w:hAnsiTheme="minorEastAsia" w:hint="eastAsia"/>
        </w:rPr>
        <w:t>4</w:t>
      </w:r>
      <w:r w:rsidR="00321CCB" w:rsidRPr="008D3448">
        <w:rPr>
          <w:rFonts w:asciiTheme="minorEastAsia" w:hAnsiTheme="minorEastAsia" w:hint="eastAsia"/>
        </w:rPr>
        <w:t>頁とする。</w:t>
      </w:r>
      <w:r w:rsidR="00F6755B" w:rsidRPr="008D3448">
        <w:rPr>
          <w:rFonts w:asciiTheme="minorEastAsia" w:hAnsiTheme="minorEastAsia" w:hint="eastAsia"/>
        </w:rPr>
        <w:t>原稿には通し番号を入れる。</w:t>
      </w:r>
    </w:p>
    <w:p w:rsidR="00136228" w:rsidRPr="008D3448" w:rsidRDefault="00136228" w:rsidP="00E12F9E">
      <w:pPr>
        <w:pStyle w:val="a7"/>
        <w:numPr>
          <w:ilvl w:val="0"/>
          <w:numId w:val="4"/>
        </w:numPr>
        <w:ind w:leftChars="0" w:left="709" w:hanging="425"/>
      </w:pPr>
      <w:r w:rsidRPr="008D3448">
        <w:rPr>
          <w:rFonts w:hint="eastAsia"/>
        </w:rPr>
        <w:t>使用言語は日本語と英語とする。英文</w:t>
      </w:r>
      <w:r w:rsidR="00B64F5C" w:rsidRPr="008D3448">
        <w:t>Abstract</w:t>
      </w:r>
      <w:r w:rsidR="003C6095" w:rsidRPr="008D3448">
        <w:rPr>
          <w:rFonts w:hint="eastAsia"/>
        </w:rPr>
        <w:t>(</w:t>
      </w:r>
      <w:r w:rsidR="003C6095" w:rsidRPr="008D3448">
        <w:rPr>
          <w:rFonts w:hint="eastAsia"/>
        </w:rPr>
        <w:t>フォントは</w:t>
      </w:r>
      <w:r w:rsidR="003C6095" w:rsidRPr="008D3448">
        <w:rPr>
          <w:rFonts w:ascii="Times New Roman" w:hAnsi="Times New Roman" w:cs="Times New Roman"/>
        </w:rPr>
        <w:t>Times New Roman</w:t>
      </w:r>
      <w:r w:rsidR="003C6095" w:rsidRPr="008D3448">
        <w:rPr>
          <w:rFonts w:hint="eastAsia"/>
        </w:rPr>
        <w:t>)</w:t>
      </w:r>
      <w:r w:rsidR="00B64F5C" w:rsidRPr="008D3448">
        <w:rPr>
          <w:rFonts w:hint="eastAsia"/>
        </w:rPr>
        <w:t>は</w:t>
      </w:r>
      <w:r w:rsidR="008B30DF" w:rsidRPr="008D3448">
        <w:rPr>
          <w:rFonts w:hint="eastAsia"/>
        </w:rPr>
        <w:t>必ずネイティブのチェックを経たものとし、</w:t>
      </w:r>
      <w:r w:rsidR="00BE0578" w:rsidRPr="008D3448">
        <w:rPr>
          <w:rFonts w:asciiTheme="minorEastAsia" w:hAnsiTheme="minorEastAsia" w:hint="eastAsia"/>
        </w:rPr>
        <w:t>2</w:t>
      </w:r>
      <w:r w:rsidR="00B64F5C" w:rsidRPr="008D3448">
        <w:rPr>
          <w:rFonts w:asciiTheme="minorEastAsia" w:hAnsiTheme="minorEastAsia" w:hint="eastAsia"/>
        </w:rPr>
        <w:t>00</w:t>
      </w:r>
      <w:r w:rsidR="00E12F9E" w:rsidRPr="008D3448">
        <w:rPr>
          <w:rFonts w:hint="eastAsia"/>
        </w:rPr>
        <w:t xml:space="preserve"> w</w:t>
      </w:r>
      <w:r w:rsidR="00B64F5C" w:rsidRPr="008D3448">
        <w:rPr>
          <w:rFonts w:hint="eastAsia"/>
        </w:rPr>
        <w:t>ord</w:t>
      </w:r>
      <w:r w:rsidR="00E12F9E" w:rsidRPr="008D3448">
        <w:rPr>
          <w:rFonts w:hint="eastAsia"/>
        </w:rPr>
        <w:t>s</w:t>
      </w:r>
      <w:r w:rsidR="00B64F5C" w:rsidRPr="008D3448">
        <w:rPr>
          <w:rFonts w:hint="eastAsia"/>
        </w:rPr>
        <w:t>以内と</w:t>
      </w:r>
      <w:r w:rsidR="00BE0578" w:rsidRPr="008D3448">
        <w:rPr>
          <w:rFonts w:hint="eastAsia"/>
        </w:rPr>
        <w:t>する。</w:t>
      </w:r>
    </w:p>
    <w:p w:rsidR="00B64F5C" w:rsidRPr="008D3448" w:rsidRDefault="00B65CB7" w:rsidP="00E12F9E">
      <w:pPr>
        <w:pStyle w:val="a7"/>
        <w:numPr>
          <w:ilvl w:val="0"/>
          <w:numId w:val="4"/>
        </w:numPr>
        <w:ind w:leftChars="0" w:left="709" w:hanging="425"/>
      </w:pPr>
      <w:r w:rsidRPr="008D3448">
        <w:rPr>
          <w:rFonts w:hint="eastAsia"/>
        </w:rPr>
        <w:t>Keyword</w:t>
      </w:r>
      <w:r w:rsidR="00E12F9E" w:rsidRPr="008D3448">
        <w:rPr>
          <w:rFonts w:hint="eastAsia"/>
        </w:rPr>
        <w:t xml:space="preserve">(s) </w:t>
      </w:r>
      <w:r w:rsidRPr="008D3448">
        <w:rPr>
          <w:rFonts w:hint="eastAsia"/>
        </w:rPr>
        <w:t>は日本語の</w:t>
      </w:r>
      <w:r w:rsidR="00BE0578" w:rsidRPr="008D3448">
        <w:rPr>
          <w:rFonts w:hint="eastAsia"/>
        </w:rPr>
        <w:t>原稿の場合、</w:t>
      </w:r>
      <w:r w:rsidRPr="008D3448">
        <w:rPr>
          <w:rFonts w:hint="eastAsia"/>
        </w:rPr>
        <w:t>日本語</w:t>
      </w:r>
      <w:r w:rsidR="00BE0578" w:rsidRPr="008D3448">
        <w:rPr>
          <w:rFonts w:hint="eastAsia"/>
        </w:rPr>
        <w:t>、</w:t>
      </w:r>
      <w:r w:rsidRPr="008D3448">
        <w:rPr>
          <w:rFonts w:hint="eastAsia"/>
        </w:rPr>
        <w:t>英語の</w:t>
      </w:r>
      <w:r w:rsidR="00BE0578" w:rsidRPr="008D3448">
        <w:rPr>
          <w:rFonts w:hint="eastAsia"/>
        </w:rPr>
        <w:t>どちらでもよい。最大５つとする。</w:t>
      </w:r>
    </w:p>
    <w:p w:rsidR="00321CCB" w:rsidRPr="008D3448" w:rsidRDefault="00321CCB" w:rsidP="00E12F9E">
      <w:pPr>
        <w:pStyle w:val="a7"/>
        <w:numPr>
          <w:ilvl w:val="0"/>
          <w:numId w:val="4"/>
        </w:numPr>
        <w:ind w:leftChars="0" w:left="709" w:hanging="425"/>
      </w:pPr>
      <w:r w:rsidRPr="008D3448">
        <w:rPr>
          <w:rFonts w:hint="eastAsia"/>
        </w:rPr>
        <w:t>図、表のレイアウトは投稿者に一任するが、全体のバランスを考えて</w:t>
      </w:r>
      <w:r w:rsidR="00CC5E12" w:rsidRPr="008D3448">
        <w:rPr>
          <w:rFonts w:hint="eastAsia"/>
        </w:rPr>
        <w:t>処理する</w:t>
      </w:r>
      <w:r w:rsidR="008D4AD0" w:rsidRPr="008D3448">
        <w:rPr>
          <w:rFonts w:hint="eastAsia"/>
        </w:rPr>
        <w:t>こと</w:t>
      </w:r>
      <w:r w:rsidR="00CC5E12" w:rsidRPr="008D3448">
        <w:rPr>
          <w:rFonts w:hint="eastAsia"/>
        </w:rPr>
        <w:t>。特に過度に小さな図、表は避ける。</w:t>
      </w:r>
      <w:r w:rsidR="0086371C" w:rsidRPr="008D3448">
        <w:rPr>
          <w:rFonts w:hint="eastAsia"/>
        </w:rPr>
        <w:t>図</w:t>
      </w:r>
      <w:r w:rsidR="003C6095" w:rsidRPr="008D3448">
        <w:rPr>
          <w:rFonts w:hint="eastAsia"/>
        </w:rPr>
        <w:t>・表</w:t>
      </w:r>
      <w:r w:rsidR="0086371C" w:rsidRPr="008D3448">
        <w:rPr>
          <w:rFonts w:hint="eastAsia"/>
        </w:rPr>
        <w:t>をカラーにすることは差し支えない。</w:t>
      </w:r>
    </w:p>
    <w:p w:rsidR="00CC5E12" w:rsidRPr="008D3448" w:rsidRDefault="00CC5E12" w:rsidP="00E12F9E">
      <w:pPr>
        <w:pStyle w:val="a7"/>
        <w:numPr>
          <w:ilvl w:val="0"/>
          <w:numId w:val="4"/>
        </w:numPr>
        <w:ind w:leftChars="0" w:left="709" w:hanging="425"/>
      </w:pPr>
      <w:r w:rsidRPr="008D3448">
        <w:rPr>
          <w:rFonts w:hint="eastAsia"/>
        </w:rPr>
        <w:t>注および参考文献は、フォーマットに示したように、本文中には上付四分の一、また最後の頁での記述は、指定の順序で記入する。英文の頁は</w:t>
      </w:r>
      <w:r w:rsidRPr="008D3448">
        <w:rPr>
          <w:rFonts w:hint="eastAsia"/>
        </w:rPr>
        <w:t>p. pp.</w:t>
      </w:r>
      <w:r w:rsidRPr="008D3448">
        <w:rPr>
          <w:rFonts w:hint="eastAsia"/>
        </w:rPr>
        <w:t>を付加する。</w:t>
      </w:r>
    </w:p>
    <w:p w:rsidR="00CC5E12" w:rsidRPr="008D3448" w:rsidRDefault="00CC5E12" w:rsidP="00E12F9E">
      <w:pPr>
        <w:pStyle w:val="a7"/>
        <w:numPr>
          <w:ilvl w:val="0"/>
          <w:numId w:val="4"/>
        </w:numPr>
        <w:ind w:leftChars="0" w:left="709" w:hanging="425"/>
      </w:pPr>
      <w:r w:rsidRPr="008D3448">
        <w:rPr>
          <w:rFonts w:hint="eastAsia"/>
        </w:rPr>
        <w:t>年代表記は</w:t>
      </w:r>
      <w:r w:rsidR="003866C6" w:rsidRPr="008D3448">
        <w:rPr>
          <w:rFonts w:hint="eastAsia"/>
        </w:rPr>
        <w:t>西暦を基本とし、元号を併記することも可能</w:t>
      </w:r>
      <w:r w:rsidR="003C6095" w:rsidRPr="008D3448">
        <w:rPr>
          <w:rFonts w:hint="eastAsia"/>
        </w:rPr>
        <w:t xml:space="preserve">( </w:t>
      </w:r>
      <w:r w:rsidR="003C6095" w:rsidRPr="008D3448">
        <w:rPr>
          <w:rFonts w:hint="eastAsia"/>
        </w:rPr>
        <w:t xml:space="preserve">例　</w:t>
      </w:r>
      <w:bookmarkStart w:id="0" w:name="_GoBack"/>
      <w:r w:rsidR="003C6095" w:rsidRPr="008D3448">
        <w:rPr>
          <w:rFonts w:asciiTheme="minorEastAsia" w:hAnsiTheme="minorEastAsia" w:hint="eastAsia"/>
        </w:rPr>
        <w:t>1930</w:t>
      </w:r>
      <w:r w:rsidR="00262F9F" w:rsidRPr="008D3448">
        <w:rPr>
          <w:rFonts w:asciiTheme="minorEastAsia" w:hAnsiTheme="minorEastAsia" w:hint="eastAsia"/>
        </w:rPr>
        <w:t>（昭和5）</w:t>
      </w:r>
      <w:r w:rsidR="003C6095" w:rsidRPr="008D3448">
        <w:rPr>
          <w:rFonts w:asciiTheme="minorEastAsia" w:hAnsiTheme="minorEastAsia" w:hint="eastAsia"/>
        </w:rPr>
        <w:t>年)</w:t>
      </w:r>
      <w:r w:rsidR="003866C6" w:rsidRPr="008D3448">
        <w:rPr>
          <w:rFonts w:asciiTheme="minorEastAsia" w:hAnsiTheme="minorEastAsia" w:hint="eastAsia"/>
        </w:rPr>
        <w:t>。</w:t>
      </w:r>
      <w:bookmarkEnd w:id="0"/>
    </w:p>
    <w:p w:rsidR="008D4AD0" w:rsidRPr="008D3448" w:rsidRDefault="00452152" w:rsidP="006B6A99">
      <w:pPr>
        <w:ind w:left="505" w:hangingChars="250" w:hanging="505"/>
      </w:pPr>
      <w:r w:rsidRPr="008D3448">
        <w:rPr>
          <w:rFonts w:hint="eastAsia"/>
        </w:rPr>
        <w:t>７</w:t>
      </w:r>
      <w:r w:rsidR="008D4AD0" w:rsidRPr="008D3448">
        <w:rPr>
          <w:rFonts w:hint="eastAsia"/>
        </w:rPr>
        <w:t>．著作権</w:t>
      </w:r>
    </w:p>
    <w:p w:rsidR="008D4AD0" w:rsidRPr="008D3448" w:rsidRDefault="008D4AD0" w:rsidP="00E12F9E">
      <w:pPr>
        <w:ind w:leftChars="71" w:left="144" w:firstLineChars="100" w:firstLine="202"/>
      </w:pPr>
      <w:r w:rsidRPr="008D3448">
        <w:rPr>
          <w:rFonts w:hint="eastAsia"/>
        </w:rPr>
        <w:t>原稿に使用する写真、図版を他の文献から使用する場合、事前に許諾をうけること。映画の場面は、映画の製作会社では一切許諾に応じない。雑誌社も同じような傾向が</w:t>
      </w:r>
      <w:r w:rsidR="00762FE1" w:rsidRPr="008D3448">
        <w:rPr>
          <w:rFonts w:hint="eastAsia"/>
        </w:rPr>
        <w:t>認められる</w:t>
      </w:r>
      <w:r w:rsidRPr="008D3448">
        <w:rPr>
          <w:rFonts w:hint="eastAsia"/>
        </w:rPr>
        <w:t>。また</w:t>
      </w:r>
      <w:r w:rsidR="003866C6" w:rsidRPr="008D3448">
        <w:rPr>
          <w:rFonts w:hint="eastAsia"/>
        </w:rPr>
        <w:t>インターネットから</w:t>
      </w:r>
      <w:r w:rsidRPr="008D3448">
        <w:rPr>
          <w:rFonts w:hint="eastAsia"/>
        </w:rPr>
        <w:t>無断でダウンロードして</w:t>
      </w:r>
      <w:r w:rsidR="003866C6" w:rsidRPr="008D3448">
        <w:rPr>
          <w:rFonts w:hint="eastAsia"/>
        </w:rPr>
        <w:t>はならない。</w:t>
      </w:r>
      <w:r w:rsidRPr="008D3448">
        <w:rPr>
          <w:rFonts w:hint="eastAsia"/>
        </w:rPr>
        <w:t>仮に</w:t>
      </w:r>
      <w:r w:rsidR="004B1411" w:rsidRPr="008D3448">
        <w:rPr>
          <w:rFonts w:hint="eastAsia"/>
        </w:rPr>
        <w:t>著作権に関して問題が発生した場合、当学会は一切責任を負わない。採択された原稿の著作権は学会に帰属するが、著者が使用したい場合は学会に申し出ること。</w:t>
      </w:r>
    </w:p>
    <w:p w:rsidR="00C24196" w:rsidRDefault="00C24196" w:rsidP="00E12F9E">
      <w:pPr>
        <w:ind w:leftChars="71" w:left="144" w:firstLineChars="100" w:firstLine="202"/>
      </w:pPr>
    </w:p>
    <w:p w:rsidR="00C24196" w:rsidRDefault="00C24196" w:rsidP="00E12F9E">
      <w:pPr>
        <w:ind w:leftChars="71" w:left="144" w:firstLineChars="100" w:firstLine="202"/>
      </w:pPr>
    </w:p>
    <w:p w:rsidR="00C24196" w:rsidRDefault="00C24196" w:rsidP="00E12F9E">
      <w:pPr>
        <w:ind w:leftChars="71" w:left="144" w:firstLineChars="100" w:firstLine="202"/>
      </w:pPr>
    </w:p>
    <w:p w:rsidR="00C24196" w:rsidRDefault="00C24196" w:rsidP="00E12F9E">
      <w:pPr>
        <w:ind w:leftChars="71" w:left="144" w:firstLineChars="100" w:firstLine="202"/>
      </w:pPr>
    </w:p>
    <w:p w:rsidR="00C24196" w:rsidRDefault="00C24196" w:rsidP="00E12F9E">
      <w:pPr>
        <w:ind w:leftChars="71" w:left="144" w:firstLineChars="100" w:firstLine="202"/>
      </w:pPr>
    </w:p>
    <w:sectPr w:rsidR="00C24196" w:rsidSect="00CE784A">
      <w:type w:val="continuous"/>
      <w:pgSz w:w="11906" w:h="16838"/>
      <w:pgMar w:top="1700" w:right="1700" w:bottom="1700" w:left="1700" w:header="720" w:footer="720" w:gutter="0"/>
      <w:cols w:space="396"/>
      <w:noEndnote/>
      <w:docGrid w:type="linesAndChars" w:linePitch="304" w:charSpace="-1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73E" w:rsidRDefault="0061573E" w:rsidP="00E12F9E">
      <w:r>
        <w:separator/>
      </w:r>
    </w:p>
  </w:endnote>
  <w:endnote w:type="continuationSeparator" w:id="0">
    <w:p w:rsidR="0061573E" w:rsidRDefault="0061573E" w:rsidP="00E1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73E" w:rsidRDefault="0061573E" w:rsidP="00E12F9E">
      <w:r>
        <w:separator/>
      </w:r>
    </w:p>
  </w:footnote>
  <w:footnote w:type="continuationSeparator" w:id="0">
    <w:p w:rsidR="0061573E" w:rsidRDefault="0061573E" w:rsidP="00E12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87A72"/>
    <w:multiLevelType w:val="hybridMultilevel"/>
    <w:tmpl w:val="752CAA5A"/>
    <w:lvl w:ilvl="0" w:tplc="0994B722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D80986"/>
    <w:multiLevelType w:val="hybridMultilevel"/>
    <w:tmpl w:val="9EF23AF8"/>
    <w:lvl w:ilvl="0" w:tplc="A45842BC">
      <w:start w:val="1"/>
      <w:numFmt w:val="decimalFullWidth"/>
      <w:lvlText w:val="(%1)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1C1C77"/>
    <w:multiLevelType w:val="hybridMultilevel"/>
    <w:tmpl w:val="11646EEE"/>
    <w:lvl w:ilvl="0" w:tplc="0994B722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D19590E"/>
    <w:multiLevelType w:val="hybridMultilevel"/>
    <w:tmpl w:val="FE162718"/>
    <w:lvl w:ilvl="0" w:tplc="74A8E920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9C2DD8"/>
    <w:multiLevelType w:val="hybridMultilevel"/>
    <w:tmpl w:val="E4E0014C"/>
    <w:lvl w:ilvl="0" w:tplc="9782CA84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FBD4AFA"/>
    <w:multiLevelType w:val="hybridMultilevel"/>
    <w:tmpl w:val="18C235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4A"/>
    <w:rsid w:val="000539A9"/>
    <w:rsid w:val="00082D55"/>
    <w:rsid w:val="00136228"/>
    <w:rsid w:val="001568BB"/>
    <w:rsid w:val="0025330A"/>
    <w:rsid w:val="00262F9F"/>
    <w:rsid w:val="002A6197"/>
    <w:rsid w:val="00321CCB"/>
    <w:rsid w:val="003866C6"/>
    <w:rsid w:val="00393CAA"/>
    <w:rsid w:val="003C6095"/>
    <w:rsid w:val="003D47AA"/>
    <w:rsid w:val="00452152"/>
    <w:rsid w:val="004B1411"/>
    <w:rsid w:val="004C59E0"/>
    <w:rsid w:val="004E3D77"/>
    <w:rsid w:val="00512E7D"/>
    <w:rsid w:val="00520477"/>
    <w:rsid w:val="0061573E"/>
    <w:rsid w:val="00657B79"/>
    <w:rsid w:val="006B6A99"/>
    <w:rsid w:val="00702329"/>
    <w:rsid w:val="007033DC"/>
    <w:rsid w:val="00762FE1"/>
    <w:rsid w:val="007810C1"/>
    <w:rsid w:val="00787987"/>
    <w:rsid w:val="007B7679"/>
    <w:rsid w:val="007C43FC"/>
    <w:rsid w:val="00814218"/>
    <w:rsid w:val="00816E51"/>
    <w:rsid w:val="0086371C"/>
    <w:rsid w:val="008A4126"/>
    <w:rsid w:val="008B30DF"/>
    <w:rsid w:val="008B47F2"/>
    <w:rsid w:val="008D3448"/>
    <w:rsid w:val="008D4AD0"/>
    <w:rsid w:val="00967FC5"/>
    <w:rsid w:val="009775DE"/>
    <w:rsid w:val="009D0A75"/>
    <w:rsid w:val="009D7837"/>
    <w:rsid w:val="009E39B7"/>
    <w:rsid w:val="009E3B70"/>
    <w:rsid w:val="00A454C4"/>
    <w:rsid w:val="00A52EED"/>
    <w:rsid w:val="00AC7CF6"/>
    <w:rsid w:val="00AE6DBC"/>
    <w:rsid w:val="00B13B77"/>
    <w:rsid w:val="00B64F5C"/>
    <w:rsid w:val="00B65CB7"/>
    <w:rsid w:val="00BA128B"/>
    <w:rsid w:val="00BE0578"/>
    <w:rsid w:val="00C24196"/>
    <w:rsid w:val="00CC5E12"/>
    <w:rsid w:val="00CE784A"/>
    <w:rsid w:val="00CF1947"/>
    <w:rsid w:val="00D66150"/>
    <w:rsid w:val="00D74A4A"/>
    <w:rsid w:val="00DA4414"/>
    <w:rsid w:val="00E12F9E"/>
    <w:rsid w:val="00E36B0C"/>
    <w:rsid w:val="00E87840"/>
    <w:rsid w:val="00F2643E"/>
    <w:rsid w:val="00F416DA"/>
    <w:rsid w:val="00F54095"/>
    <w:rsid w:val="00F6755B"/>
    <w:rsid w:val="00FC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A1AA07"/>
  <w15:docId w15:val="{455FBB22-9D30-4633-8C55-491385AA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F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F9E"/>
  </w:style>
  <w:style w:type="paragraph" w:styleId="a5">
    <w:name w:val="footer"/>
    <w:basedOn w:val="a"/>
    <w:link w:val="a6"/>
    <w:uiPriority w:val="99"/>
    <w:unhideWhenUsed/>
    <w:rsid w:val="00E12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F9E"/>
  </w:style>
  <w:style w:type="paragraph" w:styleId="a7">
    <w:name w:val="List Paragraph"/>
    <w:basedOn w:val="a"/>
    <w:uiPriority w:val="34"/>
    <w:qFormat/>
    <w:rsid w:val="00E12F9E"/>
    <w:pPr>
      <w:ind w:leftChars="400" w:left="840"/>
    </w:pPr>
  </w:style>
  <w:style w:type="character" w:styleId="a8">
    <w:name w:val="Hyperlink"/>
    <w:basedOn w:val="a0"/>
    <w:uiPriority w:val="99"/>
    <w:unhideWhenUsed/>
    <w:rsid w:val="00F6755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D0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bj-edit@jsh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Horio</cp:lastModifiedBy>
  <cp:revision>2</cp:revision>
  <dcterms:created xsi:type="dcterms:W3CDTF">2017-04-24T00:23:00Z</dcterms:created>
  <dcterms:modified xsi:type="dcterms:W3CDTF">2017-04-24T00:23:00Z</dcterms:modified>
</cp:coreProperties>
</file>